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2239" w14:textId="66CB8899" w:rsidR="00775E2C" w:rsidRDefault="00775E2C" w:rsidP="00775E2C">
      <w:pPr>
        <w:tabs>
          <w:tab w:val="left" w:pos="6315"/>
        </w:tabs>
        <w:spacing w:after="0"/>
        <w:jc w:val="center"/>
      </w:pPr>
      <w:bookmarkStart w:id="0" w:name="_Hlk144021924"/>
      <w:r w:rsidRPr="00336E17">
        <w:t>List of needs for Psychological and Neurological Medications.</w:t>
      </w:r>
    </w:p>
    <w:p w14:paraId="37FBB27C" w14:textId="77777777" w:rsidR="00775E2C" w:rsidRPr="00336E17" w:rsidRDefault="00775E2C" w:rsidP="00775E2C">
      <w:pPr>
        <w:tabs>
          <w:tab w:val="left" w:pos="6315"/>
        </w:tabs>
        <w:spacing w:after="0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6"/>
        <w:gridCol w:w="1858"/>
        <w:gridCol w:w="994"/>
        <w:gridCol w:w="1181"/>
        <w:gridCol w:w="1098"/>
        <w:gridCol w:w="815"/>
        <w:gridCol w:w="719"/>
        <w:gridCol w:w="1402"/>
        <w:gridCol w:w="1897"/>
      </w:tblGrid>
      <w:tr w:rsidR="00775E2C" w:rsidRPr="00336E17" w14:paraId="6701D643" w14:textId="77777777" w:rsidTr="00761518">
        <w:trPr>
          <w:trHeight w:val="863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5F1B63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4E8C0E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Item Name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03C9AE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Dosage Form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10108DD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Unit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61DD10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</w:rPr>
            </w:pPr>
            <w:r w:rsidRPr="00336E17">
              <w:rPr>
                <w:rFonts w:ascii="Cambria" w:eastAsia="Times New Roman" w:hAnsi="Cambria" w:cs="Calibri"/>
                <w:b/>
                <w:bCs/>
                <w:color w:val="FFFFFF" w:themeColor="background1"/>
              </w:rPr>
              <w:t xml:space="preserve"> Quantity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0E92A0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Unit Price$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BFD12C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Total price $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6C6086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Number of beneficiaries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163E16E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category</w:t>
            </w:r>
          </w:p>
        </w:tc>
      </w:tr>
      <w:tr w:rsidR="00775E2C" w:rsidRPr="00336E17" w14:paraId="3C5A0FD6" w14:textId="77777777" w:rsidTr="00761518">
        <w:trPr>
          <w:trHeight w:val="624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BE9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FF5E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Amitriptyline (hydrochloride)</w:t>
            </w: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25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9D8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1358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D111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150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EF4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45.00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790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6,750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2F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28E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Drugs used in mood Disorders</w:t>
            </w:r>
          </w:p>
        </w:tc>
      </w:tr>
      <w:tr w:rsidR="00775E2C" w:rsidRPr="00336E17" w14:paraId="143BC565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653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204B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Carbamazepine 200 </w:t>
            </w:r>
            <w:proofErr w:type="gramStart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mg  C.</w:t>
            </w:r>
            <w:proofErr w:type="gramEnd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A12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C.R. 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5E8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8593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250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339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90.70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228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22,675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08E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2,000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9BF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Mood Disorders &amp; Anti 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Convulsants</w:t>
            </w:r>
            <w:proofErr w:type="spellEnd"/>
          </w:p>
        </w:tc>
      </w:tr>
      <w:tr w:rsidR="00775E2C" w:rsidRPr="00336E17" w14:paraId="2F64DF86" w14:textId="77777777" w:rsidTr="00761518">
        <w:trPr>
          <w:trHeight w:val="576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80C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C211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Chlorpromazine HCl 100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C33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FCC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A8E0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250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6DD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80.00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C04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ECB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CD3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Drugs Used in Psychotic</w:t>
            </w: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Disorder</w:t>
            </w:r>
          </w:p>
        </w:tc>
      </w:tr>
      <w:tr w:rsidR="00775E2C" w:rsidRPr="00336E17" w14:paraId="29AD5EAD" w14:textId="77777777" w:rsidTr="00761518">
        <w:trPr>
          <w:trHeight w:val="576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D3F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BFF1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Chlorpromazine HCl 50 mg, 2‐ml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666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Ampoule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6B4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987E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1,500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401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1.94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D14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2,910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4E8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84E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Drugs Used in Psychotic</w:t>
            </w: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Disorder</w:t>
            </w:r>
          </w:p>
        </w:tc>
      </w:tr>
      <w:tr w:rsidR="00775E2C" w:rsidRPr="00336E17" w14:paraId="09CA559D" w14:textId="77777777" w:rsidTr="00761518">
        <w:trPr>
          <w:trHeight w:val="576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DFD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63BA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Clomipramine HCl 25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97D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A83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E82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150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F338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95.27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824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14,291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12C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B00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Drugs Used in Obsessive Compulsive</w:t>
            </w: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Disorders and Panic attacks</w:t>
            </w:r>
          </w:p>
        </w:tc>
      </w:tr>
      <w:tr w:rsidR="00775E2C" w:rsidRPr="00336E17" w14:paraId="4342558E" w14:textId="77777777" w:rsidTr="00761518">
        <w:trPr>
          <w:trHeight w:val="553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23A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942A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Clonazepam 2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F3C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434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B2CD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1E1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123.00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F8F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2,460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5CB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BB8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Anti-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convulasant</w:t>
            </w:r>
            <w:proofErr w:type="spellEnd"/>
          </w:p>
        </w:tc>
      </w:tr>
      <w:tr w:rsidR="00775E2C" w:rsidRPr="00336E17" w14:paraId="613A4118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F9C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5025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Clonazepam 2.5 mg/ml. 10 ml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5C08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Drops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686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8654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2,000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31A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4.54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832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9,080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553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084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Anti-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convulasant</w:t>
            </w:r>
            <w:proofErr w:type="spellEnd"/>
          </w:p>
        </w:tc>
      </w:tr>
      <w:tr w:rsidR="00775E2C" w:rsidRPr="00336E17" w14:paraId="61541B45" w14:textId="77777777" w:rsidTr="00761518">
        <w:trPr>
          <w:trHeight w:val="576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2EB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7CD2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Clozapine 100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69A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95B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84F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250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978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239.00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FD78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59,750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952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A14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Drugs Used in Psychotic</w:t>
            </w: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Disorder</w:t>
            </w:r>
          </w:p>
        </w:tc>
      </w:tr>
      <w:tr w:rsidR="00775E2C" w:rsidRPr="00336E17" w14:paraId="1E4B4558" w14:textId="77777777" w:rsidTr="00761518">
        <w:trPr>
          <w:trHeight w:val="490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0C0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E401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Clozapine 25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C45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3BF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DCE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95B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100.43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FEC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2,009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9AD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30C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Drugs Used in Psychotic</w:t>
            </w: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Disorder</w:t>
            </w:r>
          </w:p>
        </w:tc>
      </w:tr>
      <w:tr w:rsidR="00775E2C" w:rsidRPr="00336E17" w14:paraId="738320A2" w14:textId="77777777" w:rsidTr="00761518">
        <w:trPr>
          <w:trHeight w:val="544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0EF8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1D4E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Escitalopram 10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11A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F99C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8E6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7F6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271.00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3E0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5,420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878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748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anti- depressant</w:t>
            </w:r>
          </w:p>
        </w:tc>
      </w:tr>
      <w:tr w:rsidR="00775E2C" w:rsidRPr="00336E17" w14:paraId="41873F42" w14:textId="77777777" w:rsidTr="00761518">
        <w:trPr>
          <w:trHeight w:val="936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D7C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7037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Fluphenazine decanoate 25 mg in 1‐ml or </w:t>
            </w:r>
            <w:proofErr w:type="spellStart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Zuclopenthioxol</w:t>
            </w:r>
            <w:proofErr w:type="spellEnd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Decaneoate</w:t>
            </w:r>
            <w:proofErr w:type="spellEnd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200 mg /ml 1 ml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CB0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Ampoule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2F6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440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2,000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AB6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4.20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1C0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8,400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78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322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Drugs Used in Psychotic</w:t>
            </w: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Disorder</w:t>
            </w:r>
          </w:p>
        </w:tc>
      </w:tr>
      <w:tr w:rsidR="00775E2C" w:rsidRPr="00336E17" w14:paraId="35D6C1BC" w14:textId="77777777" w:rsidTr="00761518">
        <w:trPr>
          <w:trHeight w:val="576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98F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712E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Imipramine HCl 25 mg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AF8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A24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C47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318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138.00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93C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13,800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3388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BF4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Drugs Used in Obsessive Compulsive</w:t>
            </w: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br/>
              <w:t>Disorders and Panic attacks</w:t>
            </w:r>
          </w:p>
        </w:tc>
      </w:tr>
      <w:tr w:rsidR="00775E2C" w:rsidRPr="00336E17" w14:paraId="48627494" w14:textId="77777777" w:rsidTr="00761518">
        <w:trPr>
          <w:trHeight w:val="409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07B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B6B8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Lamotrigine 25 mg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965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991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2A5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486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64.60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01E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1,938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42D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8A2C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Anti 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Convulsants</w:t>
            </w:r>
            <w:proofErr w:type="spellEnd"/>
          </w:p>
        </w:tc>
      </w:tr>
      <w:tr w:rsidR="00775E2C" w:rsidRPr="00336E17" w14:paraId="5F0739D1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2D4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E823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Levetiracetam 500 </w:t>
            </w:r>
            <w:proofErr w:type="gramStart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mg  TABs</w:t>
            </w:r>
            <w:proofErr w:type="gramEnd"/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522C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121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4C75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E77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177.14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BDC8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35,428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726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B87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anticonvasuant</w:t>
            </w:r>
            <w:proofErr w:type="spellEnd"/>
          </w:p>
        </w:tc>
      </w:tr>
      <w:tr w:rsidR="00775E2C" w:rsidRPr="00336E17" w14:paraId="2CD451E4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F48C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6EBD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Levodopa 250 mg+ Carbidopa 25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EDE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74F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9C42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F9C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256.57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642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25,657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6D3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7A5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Anti-Parkinsonism Drugs</w:t>
            </w:r>
          </w:p>
        </w:tc>
      </w:tr>
      <w:tr w:rsidR="00775E2C" w:rsidRPr="00336E17" w14:paraId="55FB5C4F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50D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7770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Lithium carbonate 300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DF0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D32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26CA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4B5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194.00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2E2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9,700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D30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ADB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Drugs used in mood Disorders</w:t>
            </w:r>
          </w:p>
        </w:tc>
      </w:tr>
      <w:tr w:rsidR="00775E2C" w:rsidRPr="00336E17" w14:paraId="5B52FC78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353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6141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Methylphenidate 10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ED4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AD0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CE9C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B4FC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385.71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E48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1,543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566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7AB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Other Mental &amp; Behavioral Disorders</w:t>
            </w:r>
          </w:p>
        </w:tc>
      </w:tr>
      <w:tr w:rsidR="00775E2C" w:rsidRPr="00336E17" w14:paraId="38FF6DB2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607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52AE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Olanzapine 5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9F7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C82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938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300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46F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74.28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FA1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22,284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A48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07D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psychotherapeutic drugs</w:t>
            </w:r>
          </w:p>
        </w:tc>
      </w:tr>
      <w:tr w:rsidR="00775E2C" w:rsidRPr="00336E17" w14:paraId="699DF4AB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194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D444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Phenobarbital  Na</w:t>
            </w:r>
            <w:proofErr w:type="gramEnd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100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313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A07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DA3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DDD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155.00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C05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15,500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89C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44F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Anti 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Convulsants</w:t>
            </w:r>
            <w:proofErr w:type="spellEnd"/>
          </w:p>
        </w:tc>
      </w:tr>
      <w:tr w:rsidR="00775E2C" w:rsidRPr="00336E17" w14:paraId="249837DC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2E8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7B75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Phenobarbital  Na</w:t>
            </w:r>
            <w:proofErr w:type="gramEnd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15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1AF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1E1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14F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6C4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60.00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8EC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177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4D9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Anti 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Convulsants</w:t>
            </w:r>
            <w:proofErr w:type="spellEnd"/>
          </w:p>
        </w:tc>
      </w:tr>
      <w:tr w:rsidR="00775E2C" w:rsidRPr="00336E17" w14:paraId="7541FA44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B2C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21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CA63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Phenobarbital 200 mg/ 1 ml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395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Ampoule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993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03E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2,000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EFC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CC9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4,300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384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1F5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Anti 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Convulsants</w:t>
            </w:r>
            <w:proofErr w:type="spellEnd"/>
          </w:p>
        </w:tc>
      </w:tr>
      <w:tr w:rsidR="00775E2C" w:rsidRPr="00336E17" w14:paraId="64FEBCAD" w14:textId="77777777" w:rsidTr="00761518">
        <w:trPr>
          <w:trHeight w:val="624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E77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3F5D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Sodium Valproate 333 mg + valproic acid 145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98F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S.R. 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29A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BD72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50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859A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438.00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32A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21,900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CBA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3B6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Anticonvulsant</w:t>
            </w:r>
          </w:p>
        </w:tc>
      </w:tr>
      <w:tr w:rsidR="00775E2C" w:rsidRPr="00336E17" w14:paraId="36A9DECA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260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5A3E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Topiramate 100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E0D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ED5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A6D9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EFE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136.46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632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4,094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5E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ED2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Anti 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Convulsants</w:t>
            </w:r>
            <w:proofErr w:type="spellEnd"/>
          </w:p>
        </w:tc>
      </w:tr>
      <w:tr w:rsidR="00775E2C" w:rsidRPr="00336E17" w14:paraId="41EFA0AB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BB4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9E94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Topiramate 25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782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F2B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35D28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A45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192.00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860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1,920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EF3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E26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Anti 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Convulsants</w:t>
            </w:r>
            <w:proofErr w:type="spellEnd"/>
          </w:p>
        </w:tc>
      </w:tr>
      <w:tr w:rsidR="00775E2C" w:rsidRPr="00336E17" w14:paraId="760423D8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9C8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FFA4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Trihexephenidyl</w:t>
            </w:r>
            <w:proofErr w:type="spellEnd"/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1D4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144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39515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089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27.50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768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5,500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B00D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667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8D2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Anti-Parkinsonism Drugs</w:t>
            </w:r>
          </w:p>
        </w:tc>
      </w:tr>
      <w:tr w:rsidR="00775E2C" w:rsidRPr="00336E17" w14:paraId="4055461D" w14:textId="77777777" w:rsidTr="00761518">
        <w:trPr>
          <w:trHeight w:val="312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1526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1A11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Valproic acid (sodium valproate) 200 mg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A7B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Tablet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D68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THOUSAND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8508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80E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75.00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A4F7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4E3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FCC1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Anti 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Convulsants</w:t>
            </w:r>
            <w:proofErr w:type="spellEnd"/>
          </w:p>
        </w:tc>
      </w:tr>
      <w:tr w:rsidR="00775E2C" w:rsidRPr="00336E17" w14:paraId="1F9B94F2" w14:textId="77777777" w:rsidTr="00761518">
        <w:trPr>
          <w:trHeight w:val="624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A3C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AEBA" w14:textId="77777777" w:rsidR="00775E2C" w:rsidRPr="00336E17" w:rsidRDefault="00775E2C" w:rsidP="00761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Valproic acid (sodium valproate) 200 mg/5ml 110 ml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F554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Oral liquid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7699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SINGLE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B8AE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10,000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B0AB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1.50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89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15,000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5AD2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1,200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05B3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Anti </w:t>
            </w:r>
            <w:proofErr w:type="spellStart"/>
            <w:r w:rsidRPr="00336E1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Convulsants</w:t>
            </w:r>
            <w:proofErr w:type="spellEnd"/>
          </w:p>
        </w:tc>
      </w:tr>
      <w:tr w:rsidR="00775E2C" w:rsidRPr="00336E17" w14:paraId="7A9D0947" w14:textId="77777777" w:rsidTr="00761518">
        <w:trPr>
          <w:trHeight w:val="584"/>
          <w:jc w:val="center"/>
        </w:trPr>
        <w:tc>
          <w:tcPr>
            <w:tcW w:w="29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EADD790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All total $</w:t>
            </w:r>
          </w:p>
        </w:tc>
        <w:tc>
          <w:tcPr>
            <w:tcW w:w="2049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5E338C5F" w14:textId="77777777" w:rsidR="00775E2C" w:rsidRPr="00336E17" w:rsidRDefault="00775E2C" w:rsidP="0076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36E1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359,308</w:t>
            </w:r>
            <w:r w:rsidRPr="00336E1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</w:tbl>
    <w:p w14:paraId="7579D0CA" w14:textId="77777777" w:rsidR="00775E2C" w:rsidRPr="00336E17" w:rsidRDefault="00775E2C" w:rsidP="00775E2C">
      <w:pPr>
        <w:tabs>
          <w:tab w:val="left" w:pos="6315"/>
        </w:tabs>
        <w:spacing w:after="0"/>
        <w:jc w:val="center"/>
        <w:rPr>
          <w:sz w:val="20"/>
          <w:szCs w:val="20"/>
          <w:rtl/>
        </w:rPr>
      </w:pPr>
    </w:p>
    <w:p w14:paraId="5D4BDA14" w14:textId="77777777" w:rsidR="00775E2C" w:rsidRPr="00336E17" w:rsidRDefault="00775E2C" w:rsidP="00775E2C">
      <w:pPr>
        <w:tabs>
          <w:tab w:val="left" w:pos="6315"/>
        </w:tabs>
        <w:spacing w:after="0"/>
        <w:jc w:val="center"/>
        <w:rPr>
          <w:sz w:val="20"/>
          <w:szCs w:val="20"/>
          <w:rtl/>
        </w:rPr>
      </w:pPr>
    </w:p>
    <w:p w14:paraId="41FA257B" w14:textId="77777777" w:rsidR="00775E2C" w:rsidRPr="00336E17" w:rsidRDefault="00775E2C" w:rsidP="00775E2C">
      <w:pPr>
        <w:tabs>
          <w:tab w:val="left" w:pos="6315"/>
        </w:tabs>
        <w:spacing w:after="0"/>
        <w:jc w:val="center"/>
        <w:rPr>
          <w:sz w:val="20"/>
          <w:szCs w:val="20"/>
          <w:rtl/>
        </w:rPr>
      </w:pPr>
    </w:p>
    <w:bookmarkEnd w:id="0"/>
    <w:p w14:paraId="347CAEF5" w14:textId="77777777" w:rsidR="00775E2C" w:rsidRPr="00336E17" w:rsidRDefault="00775E2C" w:rsidP="00775E2C">
      <w:pPr>
        <w:tabs>
          <w:tab w:val="left" w:pos="6315"/>
        </w:tabs>
        <w:spacing w:after="0"/>
        <w:jc w:val="center"/>
        <w:rPr>
          <w:sz w:val="20"/>
          <w:szCs w:val="20"/>
        </w:rPr>
      </w:pPr>
    </w:p>
    <w:p w14:paraId="2E50CD96" w14:textId="77777777" w:rsidR="00775E2C" w:rsidRPr="00336E17" w:rsidRDefault="00775E2C" w:rsidP="00775E2C">
      <w:pPr>
        <w:rPr>
          <w:sz w:val="18"/>
          <w:szCs w:val="18"/>
        </w:rPr>
      </w:pPr>
    </w:p>
    <w:p w14:paraId="17F8F236" w14:textId="77777777" w:rsidR="008759A4" w:rsidRDefault="008759A4"/>
    <w:sectPr w:rsidR="008759A4" w:rsidSect="00336E17">
      <w:headerReference w:type="first" r:id="rId4"/>
      <w:pgSz w:w="11906" w:h="16838" w:code="9"/>
      <w:pgMar w:top="1440" w:right="706" w:bottom="1440" w:left="85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go Md BT">
    <w:altName w:val="Cambria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AAB6" w14:textId="77777777" w:rsidR="00000000" w:rsidRPr="000F1049" w:rsidRDefault="00000000" w:rsidP="00C5498A">
    <w:pPr>
      <w:pStyle w:val="a4"/>
      <w:bidi/>
      <w:rPr>
        <w:rFonts w:ascii="Amerigo Md BT" w:hAnsi="Amerigo Md BT" w:cstheme="maj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2C"/>
    <w:rsid w:val="00174C9D"/>
    <w:rsid w:val="00542EA7"/>
    <w:rsid w:val="00775E2C"/>
    <w:rsid w:val="0087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60617"/>
  <w15:chartTrackingRefBased/>
  <w15:docId w15:val="{CB5081F4-1CA5-4D07-AB03-BC7AF594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E2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E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7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75E2C"/>
    <w:rPr>
      <w:kern w:val="0"/>
      <w14:ligatures w14:val="none"/>
    </w:rPr>
  </w:style>
  <w:style w:type="paragraph" w:styleId="a5">
    <w:name w:val="footer"/>
    <w:basedOn w:val="a"/>
    <w:link w:val="Char0"/>
    <w:uiPriority w:val="99"/>
    <w:unhideWhenUsed/>
    <w:rsid w:val="0077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75E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</dc:creator>
  <cp:keywords/>
  <dc:description/>
  <cp:lastModifiedBy>eman</cp:lastModifiedBy>
  <cp:revision>1</cp:revision>
  <dcterms:created xsi:type="dcterms:W3CDTF">2023-08-30T18:03:00Z</dcterms:created>
  <dcterms:modified xsi:type="dcterms:W3CDTF">2023-08-30T18:08:00Z</dcterms:modified>
</cp:coreProperties>
</file>